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MİRAS PAYININ DEVRİ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1. Devir Eden (Mirasçı):</w:t>
      </w:r>
    </w:p>
    <w:p>
      <w:r>
        <w:rPr>
          <w:b w:val="0"/>
          <w:sz w:val="20"/>
        </w:rPr>
        <w:t>Adı ve Soyadı : ________________________________________________</w:t>
      </w:r>
    </w:p>
    <w:p>
      <w:r>
        <w:rPr>
          <w:b w:val="0"/>
          <w:sz w:val="20"/>
        </w:rPr>
        <w:t>T.C. Kimlik No : _________________________________________________</w:t>
      </w:r>
    </w:p>
    <w:p>
      <w:r>
        <w:rPr>
          <w:b w:val="0"/>
          <w:sz w:val="20"/>
        </w:rPr>
        <w:t>Adres : __________________________________________________________</w:t>
      </w:r>
    </w:p>
    <w:p/>
    <w:p>
      <w:r>
        <w:rPr>
          <w:b w:val="0"/>
          <w:sz w:val="20"/>
        </w:rPr>
        <w:t>2. Devir Alan (Mirasçı):</w:t>
      </w:r>
    </w:p>
    <w:p>
      <w:r>
        <w:rPr>
          <w:b w:val="0"/>
          <w:sz w:val="20"/>
        </w:rPr>
        <w:t>Adı ve Soyadı : ________________________________________________</w:t>
      </w:r>
    </w:p>
    <w:p>
      <w:r>
        <w:rPr>
          <w:b w:val="0"/>
          <w:sz w:val="20"/>
        </w:rPr>
        <w:t>T.C. Kimlik No : _________________________________________________</w:t>
      </w:r>
    </w:p>
    <w:p>
      <w:r>
        <w:rPr>
          <w:b w:val="0"/>
          <w:sz w:val="20"/>
        </w:rPr>
        <w:t>Adres : __________________________________________________________</w:t>
      </w:r>
    </w:p>
    <w:p/>
    <w:p>
      <w:r>
        <w:rPr>
          <w:b/>
          <w:sz w:val="20"/>
        </w:rPr>
        <w:t>Konu :</w:t>
      </w:r>
    </w:p>
    <w:p>
      <w:r>
        <w:rPr>
          <w:b w:val="0"/>
          <w:sz w:val="20"/>
        </w:rPr>
        <w:t>İşbu sözleşme, mirasçıların miras paylarının karşılıklı olarak devrine ilişkin şartları düzenlemek amacıyla taraflar arasında yapılmıştır.</w:t>
      </w:r>
    </w:p>
    <w:p/>
    <w:p>
      <w:r>
        <w:rPr>
          <w:b/>
          <w:sz w:val="20"/>
        </w:rPr>
        <w:t>Madde 1 – Miras Payının Devri</w:t>
      </w:r>
    </w:p>
    <w:p>
      <w:r>
        <w:rPr>
          <w:b w:val="0"/>
          <w:sz w:val="20"/>
        </w:rPr>
        <w:t>Devir Eden, sahip olduğu miras payını Devir Alana devretmeyi kabul eder. Devir konusu miras payı, aşağıda belirtilen miras payıdır:</w:t>
      </w:r>
    </w:p>
    <w:p>
      <w:r>
        <w:rPr>
          <w:b w:val="0"/>
          <w:sz w:val="20"/>
        </w:rPr>
        <w:t>Devredilen Miras Payının Oranı: _______________ (%)</w:t>
      </w:r>
    </w:p>
    <w:p/>
    <w:p>
      <w:r>
        <w:rPr>
          <w:b/>
          <w:sz w:val="20"/>
        </w:rPr>
        <w:t>Madde 2 – Devir Bedeli ve Ödeme Şartları</w:t>
      </w:r>
    </w:p>
    <w:p>
      <w:r>
        <w:rPr>
          <w:b w:val="0"/>
          <w:sz w:val="20"/>
        </w:rPr>
        <w:t>Taraflar, miras payının devri karşılığında aşağıdaki bedelde anlaşmışlardır:</w:t>
      </w:r>
    </w:p>
    <w:p>
      <w:r>
        <w:rPr>
          <w:b w:val="0"/>
          <w:sz w:val="20"/>
        </w:rPr>
        <w:t>Devir Bedeli : _______________ TL</w:t>
      </w:r>
    </w:p>
    <w:p>
      <w:r>
        <w:rPr>
          <w:b w:val="0"/>
          <w:sz w:val="20"/>
        </w:rPr>
        <w:t>Ödeme Şekli ve Tarihi : ___________________________________________</w:t>
      </w:r>
    </w:p>
    <w:p/>
    <w:p>
      <w:r>
        <w:rPr>
          <w:b/>
          <w:sz w:val="20"/>
        </w:rPr>
        <w:t>Madde 3 – Beyan ve Taahhütler</w:t>
      </w:r>
    </w:p>
    <w:p>
      <w:r>
        <w:rPr>
          <w:b w:val="0"/>
          <w:sz w:val="20"/>
        </w:rPr>
        <w:t>Devir Eden, devre konu miras payının kendisine ait olduğunu ve üzerinde herhangi bir haciz, ipotek, rehin veya benzeri kısıtlama bulunmadığını beyan eder.</w:t>
      </w:r>
    </w:p>
    <w:p>
      <w:r>
        <w:rPr>
          <w:b w:val="0"/>
          <w:sz w:val="20"/>
        </w:rPr>
        <w:t>Devir Alan, miras payını devraldığını, bu paya ilişkin tüm hak ve yükümlülükleri kabul ettiğini taahhüt eder.</w:t>
      </w:r>
    </w:p>
    <w:p/>
    <w:p>
      <w:r>
        <w:rPr>
          <w:b/>
          <w:sz w:val="20"/>
        </w:rPr>
        <w:t>Madde 4 – Sözleşmenin Geçerliliği</w:t>
      </w:r>
    </w:p>
    <w:p>
      <w:r>
        <w:rPr>
          <w:b w:val="0"/>
          <w:sz w:val="20"/>
        </w:rPr>
        <w:t>İşbu sözleşme, tarafların imzası ile geçerlilik kazanır. Devir işlemi, gerekli yasal mercilere bildirilerek tescil ettirilir.</w:t>
      </w:r>
    </w:p>
    <w:p/>
    <w:p>
      <w:r>
        <w:rPr>
          <w:b/>
          <w:sz w:val="20"/>
        </w:rPr>
        <w:t>Madde 5 – Uyuşmazlıkların Çözümü</w:t>
      </w:r>
    </w:p>
    <w:p>
      <w:r>
        <w:rPr>
          <w:b w:val="0"/>
          <w:sz w:val="20"/>
        </w:rPr>
        <w:t>Taraflar arasında doğabilecek uyuşmazlıklarda Türkiye Cumhuriyeti mahkemeleri ve icra daireleri yetkilidir.</w:t>
      </w:r>
    </w:p>
    <w:p/>
    <w:p>
      <w:r>
        <w:rPr>
          <w:b/>
          <w:sz w:val="20"/>
        </w:rPr>
        <w:t>Madde 6 – Diğer Hükümler</w:t>
      </w:r>
    </w:p>
    <w:p>
      <w:r>
        <w:rPr>
          <w:b w:val="0"/>
          <w:sz w:val="20"/>
        </w:rPr>
        <w:t>İşbu sözleşmede hüküm bulunmayan hususlarda Türk Borçlar Kanunu ve ilgili diğer mevzuat hükümleri uygulanır.</w:t>
      </w:r>
    </w:p>
    <w:p/>
    <w:p/>
    <w:p>
      <w:r>
        <w:rPr>
          <w:b w:val="0"/>
          <w:sz w:val="20"/>
        </w:rPr>
        <w:t>Yer : _____________________________________________________________</w:t>
      </w:r>
    </w:p>
    <w:p>
      <w:r>
        <w:rPr>
          <w:b w:val="0"/>
          <w:sz w:val="20"/>
        </w:rPr>
        <w:t>Tarih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DEVİR EDEN (MİRASÇI)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DEVİR ALAN (MİRASÇI)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https://ornegi-dunyasi.com/miras-payının-devri-sozlesme-ornegi/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miras-pay&#305;n&#305;n-devri-sozlesm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